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50B6" w14:textId="77777777" w:rsidR="00D61849" w:rsidRDefault="00D61849" w:rsidP="00D61849">
      <w:pPr>
        <w:keepNext/>
        <w:spacing w:before="120" w:after="120"/>
        <w:ind w:left="5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6/2021</w:t>
      </w:r>
      <w:r>
        <w:rPr>
          <w:color w:val="000000"/>
          <w:u w:color="000000"/>
        </w:rPr>
        <w:br/>
        <w:t>Prezydenta Miasta Kielce</w:t>
      </w:r>
      <w:r>
        <w:rPr>
          <w:color w:val="000000"/>
          <w:u w:color="000000"/>
        </w:rPr>
        <w:br/>
        <w:t>z dnia 11 stycznia 2021 r.</w:t>
      </w:r>
    </w:p>
    <w:p w14:paraId="1F773AE6" w14:textId="77777777" w:rsidR="00D61849" w:rsidRDefault="00D61849" w:rsidP="00D61849">
      <w:pPr>
        <w:keepNext/>
        <w:jc w:val="center"/>
        <w:rPr>
          <w:b/>
          <w:color w:val="000000"/>
          <w:u w:color="000000"/>
        </w:rPr>
      </w:pPr>
    </w:p>
    <w:p w14:paraId="3C1B48DF" w14:textId="77777777" w:rsidR="00D61849" w:rsidRDefault="00D61849" w:rsidP="00D61849">
      <w:pPr>
        <w:keepNext/>
        <w:jc w:val="center"/>
        <w:rPr>
          <w:b/>
          <w:color w:val="000000"/>
          <w:u w:color="000000"/>
        </w:rPr>
      </w:pPr>
    </w:p>
    <w:p w14:paraId="7DC75924" w14:textId="77777777" w:rsidR="00D61849" w:rsidRDefault="00D61849" w:rsidP="00D61849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Regulamin Prac Komisji Konkursowej</w:t>
      </w:r>
      <w:r>
        <w:rPr>
          <w:b/>
          <w:color w:val="000000"/>
          <w:u w:color="000000"/>
        </w:rPr>
        <w:br/>
      </w:r>
    </w:p>
    <w:p w14:paraId="63B3BAE1" w14:textId="77777777" w:rsidR="00D61849" w:rsidRDefault="00D61849" w:rsidP="00D61849">
      <w:pPr>
        <w:keepNext/>
        <w:jc w:val="center"/>
        <w:rPr>
          <w:b/>
          <w:color w:val="000000"/>
          <w:u w:color="000000"/>
        </w:rPr>
      </w:pPr>
    </w:p>
    <w:p w14:paraId="01152CDF" w14:textId="77777777" w:rsidR="00D61849" w:rsidRDefault="00D61849" w:rsidP="00D61849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§ 1.</w:t>
      </w:r>
    </w:p>
    <w:p w14:paraId="24672667" w14:textId="77777777" w:rsidR="00D61849" w:rsidRDefault="00D61849" w:rsidP="00D61849">
      <w:pPr>
        <w:keepNext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14:paraId="24390A86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Pracami Komisji Konkursowej, zwanej dalej „Komisją”, kieruje Przewodniczący Komisji.</w:t>
      </w:r>
    </w:p>
    <w:p w14:paraId="3B557223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Członek Komisji podlega wyłączeniu od udziału w Komisji, gdy Oferentem jest:</w:t>
      </w:r>
    </w:p>
    <w:p w14:paraId="5808746E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jego małżonek oraz krewny i powinowaty do drugiego stopnia;</w:t>
      </w:r>
    </w:p>
    <w:p w14:paraId="57677BAC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osoba związana z nim z tytułu przysposobienia, opieki lub kurateli;</w:t>
      </w:r>
    </w:p>
    <w:p w14:paraId="38005BEA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osoba pozostająca wobec niego w stosunku nadrzędności służbowej.</w:t>
      </w:r>
    </w:p>
    <w:p w14:paraId="00D2DF1A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osoba, której małżonek, krewny lub powinowaty do drugiego stopnia albo osoba związana z nią z tytułu przysposobienia, opieki lub kurateli pozostaje wobec niego w stosunku nadrzędności służbowej.</w:t>
      </w:r>
    </w:p>
    <w:p w14:paraId="34C599AD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sytuacji, o której mowa w ust. 2 Prezydent Miasta Kielce, dokonuje wyłączenia i powołuje nowego członka komisji konkursowej.</w:t>
      </w:r>
    </w:p>
    <w:p w14:paraId="1BA5424A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pracuje w terminach i miejscu określonym przez Przewodniczącego.</w:t>
      </w:r>
    </w:p>
    <w:p w14:paraId="2DECD7F4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Członkowie Komisji  składają pisemne oświadczenie o braku przesłanek powodujących ich wyłączenie  od udziału w pracach Komisji.</w:t>
      </w:r>
    </w:p>
    <w:p w14:paraId="72257D46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Każde posiedzenie Komisji musi być udokumentowane odrębnym protokołem.</w:t>
      </w:r>
    </w:p>
    <w:p w14:paraId="2343CF85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ważności podjętych przez Komisję rozstrzygnięć konieczna jest obecność co najmniej czterech członków Komisji, w tym Przewodniczącego.</w:t>
      </w:r>
    </w:p>
    <w:p w14:paraId="7B7CDE88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Rozstrzygnięcia Komisji zapadają zwykłą większością głosów.</w:t>
      </w:r>
    </w:p>
    <w:p w14:paraId="0071F09C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Konkursowa obraduje na posiedzeniach zamkniętych bez udziału Oferentów.</w:t>
      </w:r>
    </w:p>
    <w:p w14:paraId="2E28450C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 przebiegu konkursu Komisja Konkursowa sporządza protokół, który powinien zawierać:</w:t>
      </w:r>
    </w:p>
    <w:p w14:paraId="59EDB5ED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oznaczenie miejsca i czasu konkursu,</w:t>
      </w:r>
    </w:p>
    <w:p w14:paraId="0F691EE7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imiona i nazwiska członków Komisji Konkursowej,</w:t>
      </w:r>
    </w:p>
    <w:p w14:paraId="4ED33EF6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wskazanie liczby zgłoszonych ofert,</w:t>
      </w:r>
    </w:p>
    <w:p w14:paraId="1923424E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wskazanie ofert odpowiadających warunkom określonym w szczegółowych warunkach konkursu ofert,</w:t>
      </w:r>
    </w:p>
    <w:p w14:paraId="78B36321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wskazanie ofert nie odpowiadających warunkom określonym w szczegółowych warunkach konkursu ofert lub zgłoszonych po terminie (wraz z uzasadnieniem),</w:t>
      </w:r>
    </w:p>
    <w:p w14:paraId="14EEDD0E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wskazanie oferty/ofert najkorzystniejszej dla udzielającego zamówienie albo stwierdzenie, iż żadna z ofert nie spełnia warunków określonych w Szczegółowych Warunkach Konkursu Ofert (wraz z uzasadnieniem),</w:t>
      </w:r>
    </w:p>
    <w:p w14:paraId="2AA32380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wzmiankę o odczytaniu protokołu,</w:t>
      </w:r>
    </w:p>
    <w:p w14:paraId="4F95AEEE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podpisy członków Komisji Konkursowej.</w:t>
      </w:r>
    </w:p>
    <w:p w14:paraId="3C64BA9A" w14:textId="77777777" w:rsidR="00D61849" w:rsidRDefault="00D61849" w:rsidP="00D61849">
      <w:pPr>
        <w:keepLines/>
        <w:spacing w:before="120" w:after="120"/>
        <w:jc w:val="center"/>
        <w:rPr>
          <w:b/>
        </w:rPr>
      </w:pPr>
      <w:r>
        <w:rPr>
          <w:b/>
        </w:rPr>
        <w:t>§ 2.</w:t>
      </w:r>
    </w:p>
    <w:p w14:paraId="7F576D20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Czynności mające na celu przeprowadzenie konkursu</w:t>
      </w:r>
    </w:p>
    <w:p w14:paraId="580253E4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Komisja, mając na celu przeprowadzenie konkursu dokonuje następujących czynności:</w:t>
      </w:r>
    </w:p>
    <w:p w14:paraId="6C5947FD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stwierdza prawidłowość ogłoszenia konkursu oraz liczbę otrzymanych ofert;</w:t>
      </w:r>
    </w:p>
    <w:p w14:paraId="382B9FE9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odrzuca oferty nadesłane po wyznaczonym terminie;</w:t>
      </w:r>
    </w:p>
    <w:p w14:paraId="7CA26FCE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otwiera koperty z ofertami;</w:t>
      </w:r>
    </w:p>
    <w:p w14:paraId="7EA81A95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odrzuca oferty, które nie spełniają wymogów formalnych opisanych w § 6 w Szczegółowych Warunkach Konkursu Ofert, stanowiących załącznik nr 2 do niniejszego zarządzenie;</w:t>
      </w:r>
    </w:p>
    <w:p w14:paraId="1210C3F0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dokonuje oceny formalnej ofert. W ramach oceny formalnej Komisja sprawdza zgodność z kryteriami określonymi w załączniku nr 3 do niniejszego zarządzenie;</w:t>
      </w:r>
    </w:p>
    <w:p w14:paraId="283980C4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podejmuje decyzję, czy zwrócić się do któregoś z oferentów o przesłanie dodatkowych dokumentów lub poprawienie/uzupełnienie oferty ze względu na oczywistą omyłkę i podejmuje odpowiednie działania w tym zakresie;</w:t>
      </w:r>
    </w:p>
    <w:p w14:paraId="410DA9FB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 oceny merytorycznej przyjmuje tylko te oferty, które spełniły wszystkie kryteria obligatoryjne;</w:t>
      </w:r>
    </w:p>
    <w:p w14:paraId="443EE6AA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przystępuje do ewentualnych negocjacji ofert m.in. w zakresie ustalenia liczby procedur zapłodnienia pozaustrojowego, które mają być wykonane przez określonego Oferenta podczas realizacji programu;</w:t>
      </w:r>
    </w:p>
    <w:p w14:paraId="3C23D17D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tworzy zestawienie porównania i oceny ofert, na podstawie którego opracowuje propozycję wyboru Oferentów, którą przedstawia Prezydentowi Miasta Kielce.</w:t>
      </w:r>
    </w:p>
    <w:p w14:paraId="4528780F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przystąpienia do ewentualnych negocjacji ofert Komisja kieruje się zasadami opisanymi      w § 3 ust. 2.</w:t>
      </w:r>
    </w:p>
    <w:p w14:paraId="3C92B483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zidentyfikowania oczywistych omyłek, Komisja może wystąpić do Oferenta z prośbą o uzupełnienie/poprawienie oferty, kierując się zasadami opisanymi w § 4.</w:t>
      </w:r>
    </w:p>
    <w:p w14:paraId="6323CFFE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wystąpienia do Oferenta o przesłanie dodatkowych dokumentów Komisja kieruje się takimi samymi zasadami jak w przypadku wystąpienia o uzupełnienie/poprawienie oferty.</w:t>
      </w:r>
    </w:p>
    <w:p w14:paraId="6FEF2B45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Wystąpienie o uzupełnienie/poprawienie oferty lub przesłanie dodatkowych dokumentów może być wysłane wraz z informacją o możliwości podjęcia negocjacji, ale tylko pod warunkiem, że oczywista omyłka nie uniemożliwia przeprowadzenia oceny oferty.</w:t>
      </w:r>
    </w:p>
    <w:p w14:paraId="455BFAC4" w14:textId="77777777" w:rsidR="00D61849" w:rsidRDefault="00D61849" w:rsidP="00D61849">
      <w:pPr>
        <w:keepLines/>
        <w:spacing w:before="120" w:after="120"/>
        <w:rPr>
          <w:b/>
        </w:rPr>
      </w:pPr>
    </w:p>
    <w:p w14:paraId="74AFFF0D" w14:textId="77777777" w:rsidR="00D61849" w:rsidRDefault="00D61849" w:rsidP="00D61849">
      <w:pPr>
        <w:keepLines/>
        <w:spacing w:before="120" w:after="120"/>
        <w:jc w:val="center"/>
        <w:rPr>
          <w:b/>
        </w:rPr>
      </w:pPr>
      <w:r>
        <w:rPr>
          <w:b/>
        </w:rPr>
        <w:t>§ 3.</w:t>
      </w:r>
    </w:p>
    <w:p w14:paraId="1ED88B5D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Negocjacje</w:t>
      </w:r>
    </w:p>
    <w:p w14:paraId="74672927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Negocjacje stanowią część etapu oceny merytorycznej.</w:t>
      </w:r>
    </w:p>
    <w:p w14:paraId="34A2AA1D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prowadząc negocjacje kieruje się następującymi zasadami:</w:t>
      </w:r>
    </w:p>
    <w:p w14:paraId="5F64F892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negocjacje mogą dotyczyć całego zakresu oferty;</w:t>
      </w:r>
    </w:p>
    <w:p w14:paraId="3FA0D14E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 negocjacji może być skierowana tylko oferta, która spełnia wszystkie kryteria </w:t>
      </w:r>
      <w:proofErr w:type="spellStart"/>
      <w:r>
        <w:rPr>
          <w:color w:val="000000"/>
          <w:u w:color="000000"/>
        </w:rPr>
        <w:t>obligatoryjme</w:t>
      </w:r>
      <w:proofErr w:type="spellEnd"/>
      <w:r>
        <w:rPr>
          <w:color w:val="000000"/>
          <w:u w:color="000000"/>
        </w:rPr>
        <w:t>;</w:t>
      </w:r>
    </w:p>
    <w:p w14:paraId="178A7621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negocjacje prowadzone są do wyczerpania kwoty przeznaczonej na realizację programu – poczynając                        od oferty, która uzyskała najlepszą ocenę;</w:t>
      </w:r>
    </w:p>
    <w:p w14:paraId="35E28CD5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informacja o skierowaniu oferty do negocjacji wysyłana jest do Oferenta niezwłocznie po dokonaniu oceny merytorycznej;</w:t>
      </w:r>
    </w:p>
    <w:p w14:paraId="4F418DBC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Komisja oczekuje na odpowiedź Oferenta o przystąpieniu do negocjacji do 3 dni roboczych;</w:t>
      </w:r>
    </w:p>
    <w:p w14:paraId="20E754A4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jeśli Oferent nie przystąpi do negocjacji to oferta jest oceniana w formie niezmienionej;</w:t>
      </w:r>
    </w:p>
    <w:p w14:paraId="65A6EE45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negocjacje prowadzone są w formie pisemnej lub ustnej (spotkanie negocjacyjne);</w:t>
      </w:r>
    </w:p>
    <w:p w14:paraId="500FACF9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 negocjacji ustnych sporządza się protokół z ustaleń negocjacyjnych. Protokół ten jest podpisywany przez osoby upoważnione do reprezentowania obu stron;</w:t>
      </w:r>
    </w:p>
    <w:p w14:paraId="046BB97B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jeśli w wyniku negocjacji zmieni się zakres oferty, Oferent w terminie 5 dni roboczych od podpisania protokołu z negocjacji ustnych lub odebrania pisma dotyczącego ustaleń z negocjacji pisemnych, ponownie składa zaktualizowaną ofertę w zakresie dotyczącym wynegocjowanych warunków. Zaktualizowana oferta składana jest w sposób określony w Ogłoszeniu o konkursie;</w:t>
      </w:r>
    </w:p>
    <w:p w14:paraId="33B7622D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zaktualizowana oferta po zakończonych negocjacjach podlega dodatkowej weryfikacji na podstawie kryterium dostępu pn.: „Spełnienie wynegocjowanych warunków”.</w:t>
      </w:r>
    </w:p>
    <w:p w14:paraId="1D3E1E8F" w14:textId="77777777" w:rsidR="00D61849" w:rsidRDefault="00D61849" w:rsidP="00D61849">
      <w:pPr>
        <w:keepLines/>
        <w:spacing w:before="120" w:after="120"/>
        <w:rPr>
          <w:b/>
        </w:rPr>
      </w:pPr>
    </w:p>
    <w:p w14:paraId="73270EFD" w14:textId="77777777" w:rsidR="00D61849" w:rsidRDefault="00D61849" w:rsidP="00D61849">
      <w:pPr>
        <w:keepLines/>
        <w:spacing w:before="120" w:after="120"/>
        <w:jc w:val="center"/>
        <w:rPr>
          <w:b/>
        </w:rPr>
      </w:pPr>
      <w:r>
        <w:rPr>
          <w:b/>
        </w:rPr>
        <w:t>§ 4.</w:t>
      </w:r>
    </w:p>
    <w:p w14:paraId="3C770535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Uzupełnienie/poprawienie oferty</w:t>
      </w:r>
    </w:p>
    <w:p w14:paraId="3D0FA17D" w14:textId="77777777" w:rsidR="00D61849" w:rsidRDefault="00D61849" w:rsidP="00D618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wystąpienia o uzupełnienie/poprawienie oferty Komisja kieruje się następującymi zasadami:</w:t>
      </w:r>
    </w:p>
    <w:p w14:paraId="1BB30D15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może wystąpić o uzupełnienie/poprawienie oferty jedynie w przypadku ofert, które spełniają wszystkie kryteria obligatoryjne;</w:t>
      </w:r>
    </w:p>
    <w:p w14:paraId="3F099BD9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Komisja występuje do Oferenta o uzupełnienie/poprawienie oferty niezwłocznie po dokonaniu oceny formalnej;</w:t>
      </w:r>
    </w:p>
    <w:p w14:paraId="6EAC96AA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jeśli Oferent w terminie 5 dni roboczych od odebrania wystąpienia o uzupełnienie/poprawienie oferty nie uzupełnieni/poprawi jej we wnioskowanym zakresie Komisja odrzuca tę ofertę;</w:t>
      </w:r>
    </w:p>
    <w:p w14:paraId="6E1CF8DB" w14:textId="77777777" w:rsidR="00D61849" w:rsidRDefault="00D61849" w:rsidP="00D618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uzupełniona/poprawiona oferta podlega dodatkowej weryfikacji na podstawie kryterium pn.: „Przesłanie dokumentów lub uzupełnienie/poprawa oferty ze względu na oczywistą omyłkę”.</w:t>
      </w:r>
    </w:p>
    <w:p w14:paraId="6883E88F" w14:textId="77777777" w:rsidR="00D61849" w:rsidRDefault="00D61849" w:rsidP="00D61849">
      <w:pPr>
        <w:keepLines/>
        <w:spacing w:before="120" w:after="120"/>
        <w:rPr>
          <w:b/>
        </w:rPr>
      </w:pPr>
    </w:p>
    <w:p w14:paraId="277DB1A8" w14:textId="77777777" w:rsidR="00D61849" w:rsidRDefault="00D61849" w:rsidP="00D61849">
      <w:pPr>
        <w:keepLines/>
        <w:spacing w:before="120" w:after="120"/>
        <w:jc w:val="center"/>
        <w:rPr>
          <w:b/>
        </w:rPr>
      </w:pPr>
      <w:r>
        <w:rPr>
          <w:b/>
        </w:rPr>
        <w:t>§ 5.</w:t>
      </w:r>
    </w:p>
    <w:p w14:paraId="1C154F9A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konkursu</w:t>
      </w:r>
    </w:p>
    <w:p w14:paraId="789B8B0D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zostanie rozstrzygnięty w ciągu 14 dni od daty, w której upływa termin składania ofert.</w:t>
      </w:r>
    </w:p>
    <w:p w14:paraId="02327633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Rozstrzygnięcia konkursu dokona Prezydent Miasta Kielce na podstawie wniosku Komisji Konkursowej.</w:t>
      </w:r>
    </w:p>
    <w:p w14:paraId="64ED3B65" w14:textId="77777777" w:rsidR="00D61849" w:rsidRDefault="00D61849" w:rsidP="00D61849">
      <w:pPr>
        <w:keepLines/>
        <w:spacing w:before="120" w:after="120"/>
        <w:rPr>
          <w:b/>
        </w:rPr>
      </w:pPr>
    </w:p>
    <w:p w14:paraId="7C0C8CB9" w14:textId="77777777" w:rsidR="00D61849" w:rsidRDefault="00D61849" w:rsidP="00D61849">
      <w:pPr>
        <w:keepLines/>
        <w:spacing w:before="120" w:after="120"/>
        <w:jc w:val="center"/>
        <w:rPr>
          <w:b/>
        </w:rPr>
      </w:pPr>
      <w:r>
        <w:rPr>
          <w:b/>
        </w:rPr>
        <w:t>§ 6.</w:t>
      </w:r>
    </w:p>
    <w:p w14:paraId="087F8FCB" w14:textId="77777777" w:rsidR="00D61849" w:rsidRDefault="00D61849" w:rsidP="00D618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Postanowienie końcowe</w:t>
      </w:r>
    </w:p>
    <w:p w14:paraId="20BC1885" w14:textId="77777777" w:rsidR="00D61849" w:rsidRDefault="00D61849" w:rsidP="00D6184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sprawach nieuregulowanych niniejszym Regulaminem zastosowanie mają odpowiednie przepisy Kodeksu cywilnego.</w:t>
      </w:r>
    </w:p>
    <w:p w14:paraId="5961B78C" w14:textId="77777777" w:rsidR="008567F1" w:rsidRDefault="008567F1"/>
    <w:sectPr w:rsidR="008567F1" w:rsidSect="00F36219">
      <w:footerReference w:type="default" r:id="rId4"/>
      <w:endnotePr>
        <w:numFmt w:val="decimal"/>
      </w:endnotePr>
      <w:pgSz w:w="11906" w:h="16838"/>
      <w:pgMar w:top="1418" w:right="1021" w:bottom="992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6"/>
      <w:gridCol w:w="3288"/>
    </w:tblGrid>
    <w:tr w:rsidR="004D57C6" w14:paraId="2E1B6FD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B055B83" w14:textId="77777777" w:rsidR="004D57C6" w:rsidRDefault="00D61849">
          <w:pPr>
            <w:jc w:val="left"/>
            <w:rPr>
              <w:sz w:val="18"/>
            </w:rPr>
          </w:pPr>
          <w:r>
            <w:rPr>
              <w:sz w:val="18"/>
            </w:rPr>
            <w:t>Id: 5235AD60-0521-440E-84AC-810F64576EED.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794AF71" w14:textId="77777777" w:rsidR="004D57C6" w:rsidRDefault="00D618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9DA919" w14:textId="77777777" w:rsidR="004D57C6" w:rsidRDefault="00D61849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DB"/>
    <w:rsid w:val="008567F1"/>
    <w:rsid w:val="00CB58DB"/>
    <w:rsid w:val="00D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380B-0311-491A-8A30-A53DDCB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84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2</cp:revision>
  <dcterms:created xsi:type="dcterms:W3CDTF">2021-01-12T07:55:00Z</dcterms:created>
  <dcterms:modified xsi:type="dcterms:W3CDTF">2021-01-12T07:55:00Z</dcterms:modified>
</cp:coreProperties>
</file>